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8F" w:rsidRDefault="00A9608F" w:rsidP="00140243">
      <w:pPr>
        <w:ind w:left="227" w:firstLine="567"/>
        <w:jc w:val="center"/>
        <w:rPr>
          <w:b/>
          <w:sz w:val="22"/>
          <w:szCs w:val="22"/>
        </w:rPr>
      </w:pPr>
    </w:p>
    <w:p w:rsidR="00A9608F" w:rsidRDefault="00A9608F" w:rsidP="00140243">
      <w:pPr>
        <w:ind w:left="227" w:firstLine="567"/>
        <w:jc w:val="center"/>
        <w:rPr>
          <w:b/>
          <w:sz w:val="22"/>
          <w:szCs w:val="22"/>
        </w:rPr>
      </w:pPr>
    </w:p>
    <w:p w:rsidR="00A9608F" w:rsidRDefault="00A9608F" w:rsidP="00140243">
      <w:pPr>
        <w:ind w:left="227" w:firstLine="567"/>
        <w:jc w:val="center"/>
        <w:rPr>
          <w:b/>
          <w:sz w:val="22"/>
          <w:szCs w:val="22"/>
        </w:rPr>
      </w:pPr>
    </w:p>
    <w:p w:rsidR="00140243" w:rsidRPr="00D65303" w:rsidRDefault="00140243" w:rsidP="00140243">
      <w:pPr>
        <w:ind w:left="227" w:firstLine="567"/>
        <w:jc w:val="center"/>
        <w:rPr>
          <w:b/>
          <w:sz w:val="22"/>
          <w:szCs w:val="22"/>
        </w:rPr>
      </w:pPr>
      <w:r w:rsidRPr="00D65303">
        <w:rPr>
          <w:b/>
          <w:sz w:val="22"/>
          <w:szCs w:val="22"/>
        </w:rPr>
        <w:t>СООБЩЕНИЕ</w:t>
      </w:r>
    </w:p>
    <w:p w:rsidR="00BE6A31" w:rsidRPr="009D70E8" w:rsidRDefault="00140243" w:rsidP="00BE6A31">
      <w:pPr>
        <w:ind w:left="227" w:firstLine="567"/>
        <w:jc w:val="center"/>
        <w:rPr>
          <w:b/>
        </w:rPr>
      </w:pPr>
      <w:r w:rsidRPr="00140243">
        <w:rPr>
          <w:b/>
        </w:rPr>
        <w:t>о выплате дохода по инвестиционным паям</w:t>
      </w:r>
      <w:r w:rsidRPr="00EC48D9">
        <w:rPr>
          <w:b/>
        </w:rPr>
        <w:t xml:space="preserve"> </w:t>
      </w:r>
      <w:r w:rsidRPr="00345A8E">
        <w:rPr>
          <w:b/>
        </w:rPr>
        <w:t>Закрыт</w:t>
      </w:r>
      <w:r>
        <w:rPr>
          <w:b/>
        </w:rPr>
        <w:t>ого</w:t>
      </w:r>
      <w:r w:rsidRPr="00345A8E">
        <w:rPr>
          <w:b/>
        </w:rPr>
        <w:t xml:space="preserve"> паев</w:t>
      </w:r>
      <w:r>
        <w:rPr>
          <w:b/>
        </w:rPr>
        <w:t>ого</w:t>
      </w:r>
      <w:r w:rsidRPr="00345A8E">
        <w:rPr>
          <w:b/>
        </w:rPr>
        <w:t xml:space="preserve"> инвестиционн</w:t>
      </w:r>
      <w:r>
        <w:rPr>
          <w:b/>
        </w:rPr>
        <w:t>ого</w:t>
      </w:r>
      <w:r w:rsidRPr="00345A8E">
        <w:rPr>
          <w:b/>
        </w:rPr>
        <w:t xml:space="preserve"> </w:t>
      </w:r>
      <w:r w:rsidR="00567CDC">
        <w:rPr>
          <w:b/>
        </w:rPr>
        <w:t>ф</w:t>
      </w:r>
      <w:r w:rsidR="00AA77F3">
        <w:rPr>
          <w:b/>
        </w:rPr>
        <w:t>он</w:t>
      </w:r>
      <w:r w:rsidRPr="00345A8E">
        <w:rPr>
          <w:b/>
        </w:rPr>
        <w:t>д</w:t>
      </w:r>
      <w:r>
        <w:rPr>
          <w:b/>
        </w:rPr>
        <w:t>а</w:t>
      </w:r>
      <w:r w:rsidRPr="00345A8E">
        <w:rPr>
          <w:b/>
        </w:rPr>
        <w:t xml:space="preserve"> недвижимости </w:t>
      </w:r>
      <w:r w:rsidR="00BE6A31" w:rsidRPr="009D70E8">
        <w:rPr>
          <w:b/>
        </w:rPr>
        <w:t>«ВТБ Капитал - Рентный доход»</w:t>
      </w:r>
    </w:p>
    <w:p w:rsidR="00140243" w:rsidRDefault="00140243" w:rsidP="00140243">
      <w:pPr>
        <w:ind w:left="227" w:firstLine="567"/>
        <w:jc w:val="both"/>
        <w:rPr>
          <w:color w:val="000000"/>
          <w:spacing w:val="2"/>
          <w:sz w:val="22"/>
          <w:szCs w:val="22"/>
        </w:rPr>
      </w:pPr>
    </w:p>
    <w:p w:rsidR="00140243" w:rsidRPr="00B560FA" w:rsidRDefault="00BE6A31" w:rsidP="00245006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</w:pPr>
      <w:r w:rsidRPr="00970780">
        <w:rPr>
          <w:sz w:val="22"/>
          <w:szCs w:val="22"/>
        </w:rPr>
        <w:t>Общество с ограниченной ответственностью ВТБ Капитал Пенсионный резерв (далее – Управляющая компания),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от 07 февраля 2003 года № 21-000-1-00108</w:t>
      </w:r>
      <w:r w:rsidR="00140243" w:rsidRPr="00B560FA">
        <w:t xml:space="preserve">, предоставлена ФКЦБ России, сообщает о выплате дохода по инвестиционным паям Закрытого паевого инвестиционного </w:t>
      </w:r>
      <w:r w:rsidR="00567CDC" w:rsidRPr="00B560FA">
        <w:t>ф</w:t>
      </w:r>
      <w:r w:rsidR="00AA77F3" w:rsidRPr="00B560FA">
        <w:t>он</w:t>
      </w:r>
      <w:r w:rsidR="00140243" w:rsidRPr="00B560FA">
        <w:t xml:space="preserve">да недвижимости «ВТБ Капитал - </w:t>
      </w:r>
      <w:r w:rsidRPr="00970780">
        <w:rPr>
          <w:sz w:val="22"/>
          <w:szCs w:val="22"/>
        </w:rPr>
        <w:t>Рентный доход</w:t>
      </w:r>
      <w:r w:rsidR="00140243" w:rsidRPr="00B560FA">
        <w:t xml:space="preserve">» (далее – </w:t>
      </w:r>
      <w:r w:rsidR="00AA77F3" w:rsidRPr="00B560FA">
        <w:t>Фон</w:t>
      </w:r>
      <w:r w:rsidR="00140243" w:rsidRPr="00B560FA">
        <w:t xml:space="preserve">д) (правила доверительного управления </w:t>
      </w:r>
      <w:r w:rsidR="00AA77F3" w:rsidRPr="00B560FA">
        <w:t>Фон</w:t>
      </w:r>
      <w:r w:rsidR="00140243" w:rsidRPr="00B560FA">
        <w:t xml:space="preserve">дом зарегистрированы Банком России </w:t>
      </w:r>
      <w:r w:rsidRPr="00970780">
        <w:rPr>
          <w:sz w:val="22"/>
          <w:szCs w:val="22"/>
        </w:rPr>
        <w:t>31.10.2019 года за № 3891</w:t>
      </w:r>
      <w:r w:rsidR="00140243" w:rsidRPr="00B560FA">
        <w:t>).</w:t>
      </w:r>
    </w:p>
    <w:p w:rsidR="00B21676" w:rsidRPr="00B560FA" w:rsidRDefault="00B21676" w:rsidP="00A36AB2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sz w:val="22"/>
          <w:szCs w:val="22"/>
        </w:rPr>
      </w:pPr>
      <w:r w:rsidRPr="00B560FA">
        <w:rPr>
          <w:sz w:val="22"/>
          <w:szCs w:val="22"/>
        </w:rPr>
        <w:t>Сумма дохода, подлежащая распределению среди владельцев инвестиционных паев</w:t>
      </w:r>
      <w:r w:rsidR="00E62FA2">
        <w:rPr>
          <w:sz w:val="22"/>
          <w:szCs w:val="22"/>
        </w:rPr>
        <w:t xml:space="preserve"> </w:t>
      </w:r>
      <w:r w:rsidR="00E62FA2" w:rsidRPr="00E62FA2">
        <w:rPr>
          <w:sz w:val="22"/>
          <w:szCs w:val="22"/>
        </w:rPr>
        <w:t>136 387 381,71</w:t>
      </w:r>
      <w:r w:rsidR="00E62FA2">
        <w:rPr>
          <w:sz w:val="22"/>
          <w:szCs w:val="22"/>
        </w:rPr>
        <w:t xml:space="preserve"> рублей.</w:t>
      </w:r>
    </w:p>
    <w:p w:rsidR="00140243" w:rsidRPr="00B560FA" w:rsidRDefault="00AA77F3" w:rsidP="005921E4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  <w:lang w:eastAsia="en-US"/>
        </w:rPr>
      </w:pPr>
      <w:r w:rsidRPr="00B560FA">
        <w:rPr>
          <w:color w:val="000000"/>
          <w:sz w:val="22"/>
          <w:szCs w:val="22"/>
          <w:lang w:eastAsia="en-US"/>
        </w:rPr>
        <w:t>С</w:t>
      </w:r>
      <w:r w:rsidR="00140243" w:rsidRPr="00B560FA">
        <w:rPr>
          <w:color w:val="000000"/>
          <w:sz w:val="22"/>
          <w:szCs w:val="22"/>
          <w:lang w:eastAsia="en-US"/>
        </w:rPr>
        <w:t xml:space="preserve">умма дохода по одному инвестиционному паю, подлежащая </w:t>
      </w:r>
      <w:r w:rsidR="00B560FA" w:rsidRPr="00B560FA">
        <w:rPr>
          <w:color w:val="000000"/>
          <w:sz w:val="22"/>
          <w:szCs w:val="22"/>
          <w:lang w:eastAsia="en-US"/>
        </w:rPr>
        <w:t xml:space="preserve">выплате </w:t>
      </w:r>
      <w:r w:rsidR="00B560FA">
        <w:rPr>
          <w:color w:val="000000"/>
          <w:sz w:val="22"/>
          <w:szCs w:val="22"/>
          <w:lang w:eastAsia="en-US"/>
        </w:rPr>
        <w:t>6 489,56 рублей</w:t>
      </w:r>
      <w:r w:rsidR="00245006" w:rsidRPr="00B560FA">
        <w:rPr>
          <w:color w:val="000000"/>
          <w:sz w:val="22"/>
          <w:szCs w:val="22"/>
          <w:lang w:eastAsia="en-US"/>
        </w:rPr>
        <w:t>.</w:t>
      </w:r>
    </w:p>
    <w:p w:rsidR="00B21676" w:rsidRPr="00B560FA" w:rsidRDefault="00B21676" w:rsidP="00B21676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</w:pPr>
      <w:r w:rsidRPr="00B560FA">
        <w:rPr>
          <w:sz w:val="22"/>
          <w:szCs w:val="22"/>
        </w:rPr>
        <w:t xml:space="preserve">Дата начала выплаты дохода: </w:t>
      </w:r>
      <w:r w:rsidR="00B560FA" w:rsidRPr="00B560FA">
        <w:t>10 января</w:t>
      </w:r>
      <w:r w:rsidRPr="00B560FA">
        <w:t xml:space="preserve"> 202</w:t>
      </w:r>
      <w:r w:rsidR="00B560FA" w:rsidRPr="00B560FA">
        <w:t>2</w:t>
      </w:r>
      <w:r w:rsidRPr="00B560FA">
        <w:t xml:space="preserve"> года.</w:t>
      </w:r>
    </w:p>
    <w:p w:rsidR="00B21676" w:rsidRPr="00B560FA" w:rsidRDefault="00B21676" w:rsidP="00B21676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sz w:val="22"/>
          <w:szCs w:val="22"/>
        </w:rPr>
      </w:pPr>
      <w:r w:rsidRPr="00B560FA">
        <w:rPr>
          <w:sz w:val="22"/>
          <w:szCs w:val="22"/>
        </w:rPr>
        <w:t>Дата завершения (окончания) срока выплаты дохода:</w:t>
      </w:r>
      <w:r w:rsidR="00B560FA" w:rsidRPr="00B560FA">
        <w:rPr>
          <w:sz w:val="22"/>
          <w:szCs w:val="22"/>
        </w:rPr>
        <w:t xml:space="preserve"> 28 января 2022</w:t>
      </w:r>
      <w:r w:rsidRPr="00B560FA">
        <w:rPr>
          <w:sz w:val="22"/>
          <w:szCs w:val="22"/>
        </w:rPr>
        <w:t xml:space="preserve"> года.</w:t>
      </w:r>
    </w:p>
    <w:p w:rsidR="003921FE" w:rsidRPr="00B560FA" w:rsidRDefault="003921FE" w:rsidP="00AA77F3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</w:pPr>
      <w:r w:rsidRPr="00B560FA">
        <w:t xml:space="preserve">Выплата дохода по </w:t>
      </w:r>
      <w:r w:rsidR="00AA77F3" w:rsidRPr="00B560FA">
        <w:t>и</w:t>
      </w:r>
      <w:r w:rsidRPr="00B560FA">
        <w:t xml:space="preserve">нвестиционным паям осуществляется исходя из количества </w:t>
      </w:r>
      <w:r w:rsidR="00AB610B" w:rsidRPr="00B560FA">
        <w:t>и</w:t>
      </w:r>
      <w:r w:rsidRPr="00B560FA">
        <w:t xml:space="preserve">нвестиционных паев, принадлежащих владельцу </w:t>
      </w:r>
      <w:r w:rsidR="00AA77F3" w:rsidRPr="00B560FA">
        <w:t>и</w:t>
      </w:r>
      <w:r w:rsidRPr="00B560FA">
        <w:t xml:space="preserve">нвестиционных паев на дату составления списка лиц, имеющих право на получение дохода по </w:t>
      </w:r>
      <w:r w:rsidR="00AB610B" w:rsidRPr="00B560FA">
        <w:t>и</w:t>
      </w:r>
      <w:r w:rsidRPr="00B560FA">
        <w:t xml:space="preserve">нвестиционным паям. </w:t>
      </w:r>
    </w:p>
    <w:p w:rsidR="00BA1B72" w:rsidRPr="00B560FA" w:rsidRDefault="00BA1B72" w:rsidP="00BA1B72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</w:pPr>
      <w:r w:rsidRPr="00B560FA">
        <w:t>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</w:t>
      </w:r>
      <w:bookmarkStart w:id="0" w:name="_GoBack"/>
      <w:bookmarkEnd w:id="0"/>
      <w:r w:rsidRPr="00B560FA">
        <w:t>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E4433C" w:rsidRPr="00B560FA" w:rsidRDefault="00E4433C" w:rsidP="00E4433C">
      <w:pPr>
        <w:autoSpaceDE w:val="0"/>
        <w:autoSpaceDN w:val="0"/>
        <w:adjustRightInd w:val="0"/>
        <w:ind w:firstLine="284"/>
        <w:rPr>
          <w:color w:val="000000"/>
          <w:lang w:eastAsia="en-US"/>
        </w:rPr>
      </w:pPr>
      <w:r w:rsidRPr="00B560FA">
        <w:rPr>
          <w:color w:val="000000"/>
          <w:sz w:val="22"/>
          <w:szCs w:val="22"/>
          <w:lang w:eastAsia="en-US"/>
        </w:rPr>
        <w:t xml:space="preserve">ИНН (идентификационный номер налогоплательщика) Управляющей компании – 7722270922. </w:t>
      </w:r>
    </w:p>
    <w:p w:rsidR="00B21676" w:rsidRPr="00B560FA" w:rsidRDefault="00B21676" w:rsidP="00B21676">
      <w:pPr>
        <w:tabs>
          <w:tab w:val="left" w:pos="426"/>
        </w:tabs>
        <w:ind w:firstLine="709"/>
        <w:jc w:val="both"/>
        <w:rPr>
          <w:color w:val="000000"/>
          <w:sz w:val="22"/>
          <w:szCs w:val="22"/>
          <w:lang w:eastAsia="en-US"/>
        </w:rPr>
      </w:pPr>
      <w:r w:rsidRPr="00B560FA">
        <w:rPr>
          <w:color w:val="000000"/>
          <w:sz w:val="22"/>
          <w:szCs w:val="22"/>
          <w:lang w:eastAsia="en-US"/>
        </w:rPr>
        <w:t xml:space="preserve">Возврат и доходность инвестиций в Фонд не гарантированы государством или иными лицами. Результаты инвестирования в прошлом не определяют доходы в будущем. Стоимость инвестиционных паев может увеличиваться и уменьшаться. Перед приобретением инвестиционных паев Фонда следует внимательно ознакомиться с Правилами Фонда.  Правила Фонда размещены на сайте Управляющей компании по адресу: </w:t>
      </w:r>
      <w:hyperlink r:id="rId6" w:history="1">
        <w:r w:rsidRPr="00B560FA">
          <w:rPr>
            <w:color w:val="000000"/>
            <w:sz w:val="22"/>
            <w:szCs w:val="22"/>
            <w:lang w:eastAsia="en-US"/>
          </w:rPr>
          <w:t>https://www.vtbcapital-pr.ru/ru/realty/rentincome/parametres/rules/</w:t>
        </w:r>
      </w:hyperlink>
      <w:r w:rsidRPr="00B560FA">
        <w:rPr>
          <w:color w:val="000000"/>
          <w:sz w:val="22"/>
          <w:szCs w:val="22"/>
          <w:lang w:eastAsia="en-US"/>
        </w:rPr>
        <w:t xml:space="preserve">. </w:t>
      </w:r>
    </w:p>
    <w:p w:rsidR="00B21676" w:rsidRPr="00B560FA" w:rsidRDefault="00B21676" w:rsidP="00B21676">
      <w:pPr>
        <w:tabs>
          <w:tab w:val="left" w:pos="426"/>
        </w:tabs>
        <w:ind w:firstLine="709"/>
        <w:jc w:val="both"/>
        <w:rPr>
          <w:color w:val="000000"/>
          <w:sz w:val="22"/>
          <w:szCs w:val="22"/>
          <w:lang w:eastAsia="en-US"/>
        </w:rPr>
      </w:pPr>
      <w:r w:rsidRPr="00B560FA">
        <w:rPr>
          <w:color w:val="000000"/>
          <w:sz w:val="22"/>
          <w:szCs w:val="22"/>
          <w:lang w:eastAsia="en-US"/>
        </w:rPr>
        <w:t xml:space="preserve">Информация, подлежащая раскрытию, публикуется в «Приложении к Вестнику Федеральной службы по финансовым рынкам» и в сети Интернет на сайте Управляющей компании по адресу:  </w:t>
      </w:r>
      <w:hyperlink r:id="rId7" w:history="1">
        <w:r w:rsidRPr="00B560FA">
          <w:rPr>
            <w:color w:val="000000"/>
            <w:sz w:val="22"/>
            <w:szCs w:val="22"/>
            <w:lang w:eastAsia="en-US"/>
          </w:rPr>
          <w:t>www.vtbcapital- pr.ru</w:t>
        </w:r>
      </w:hyperlink>
      <w:r w:rsidRPr="00B560FA">
        <w:rPr>
          <w:color w:val="000000"/>
          <w:sz w:val="22"/>
          <w:szCs w:val="22"/>
          <w:lang w:eastAsia="en-US"/>
        </w:rPr>
        <w:t>.</w:t>
      </w:r>
    </w:p>
    <w:p w:rsidR="00B21676" w:rsidRPr="00B560FA" w:rsidRDefault="00B21676" w:rsidP="00B21676">
      <w:pPr>
        <w:tabs>
          <w:tab w:val="left" w:pos="426"/>
        </w:tabs>
        <w:ind w:firstLine="709"/>
        <w:jc w:val="both"/>
        <w:rPr>
          <w:color w:val="000000"/>
          <w:sz w:val="22"/>
          <w:szCs w:val="22"/>
          <w:lang w:eastAsia="en-US"/>
        </w:rPr>
      </w:pPr>
      <w:r w:rsidRPr="00B560FA">
        <w:rPr>
          <w:color w:val="000000"/>
          <w:sz w:val="22"/>
          <w:szCs w:val="22"/>
          <w:lang w:eastAsia="en-US"/>
        </w:rPr>
        <w:t xml:space="preserve">Получить информацию о Фонде и ознакомиться с Правилами Фонда, с иными документами, предусмотренными Федеральным законом «Об инвестиционных фондах» и нормативными актами Банка России можно по адресу: 123112, г. Москва, наб. Пресненская, д.10, этаж 15, пом. III, комн. 20, по телефону (495)287-68-16, или в сети Интернет по адресу:  </w:t>
      </w:r>
      <w:hyperlink r:id="rId8" w:history="1">
        <w:r w:rsidRPr="00B560FA">
          <w:rPr>
            <w:color w:val="000000"/>
            <w:sz w:val="22"/>
            <w:szCs w:val="22"/>
            <w:lang w:eastAsia="en-US"/>
          </w:rPr>
          <w:t>https://www.vtbcapital-pr.ru/ru/realty/rentincome/parametres/rules/</w:t>
        </w:r>
      </w:hyperlink>
      <w:r w:rsidRPr="00B560FA">
        <w:rPr>
          <w:color w:val="000000"/>
          <w:sz w:val="22"/>
          <w:szCs w:val="22"/>
          <w:lang w:eastAsia="en-US"/>
        </w:rPr>
        <w:t xml:space="preserve">, у агентов по выдаче и погашению инвестиционных паев Фондов в пунктах приема заявок на приобретение и погашение инвестиционных паев (со списком пунктов приема заявок можно ознакомиться в сети Интернет по адресу: </w:t>
      </w:r>
      <w:hyperlink r:id="rId9" w:history="1">
        <w:r w:rsidRPr="00B560FA">
          <w:rPr>
            <w:color w:val="000000"/>
            <w:sz w:val="22"/>
            <w:szCs w:val="22"/>
            <w:lang w:eastAsia="en-US"/>
          </w:rPr>
          <w:t>www.vtbcapital- pr.ru</w:t>
        </w:r>
      </w:hyperlink>
      <w:r w:rsidRPr="00B560FA">
        <w:rPr>
          <w:color w:val="000000"/>
          <w:sz w:val="22"/>
          <w:szCs w:val="22"/>
          <w:lang w:eastAsia="en-US"/>
        </w:rPr>
        <w:t>).</w:t>
      </w:r>
    </w:p>
    <w:p w:rsidR="00B21676" w:rsidRDefault="00B21676" w:rsidP="00B21676">
      <w:pPr>
        <w:pStyle w:val="NoSpacing"/>
        <w:rPr>
          <w:rStyle w:val="blk"/>
          <w:rFonts w:eastAsia="Times New Roman"/>
          <w:color w:val="000000"/>
        </w:rPr>
      </w:pPr>
    </w:p>
    <w:p w:rsidR="00B21676" w:rsidRDefault="00B21676" w:rsidP="00B21676">
      <w:pPr>
        <w:pStyle w:val="NoSpacing"/>
        <w:rPr>
          <w:rStyle w:val="blk"/>
          <w:rFonts w:eastAsia="Times New Roman"/>
          <w:color w:val="000000"/>
        </w:rPr>
      </w:pPr>
    </w:p>
    <w:p w:rsidR="00B21676" w:rsidRDefault="00B21676" w:rsidP="00B21676">
      <w:pPr>
        <w:pStyle w:val="NoSpacing"/>
        <w:rPr>
          <w:rStyle w:val="blk"/>
          <w:rFonts w:eastAsia="Times New Roman"/>
          <w:color w:val="000000"/>
        </w:rPr>
      </w:pPr>
    </w:p>
    <w:p w:rsidR="00B21676" w:rsidRDefault="00B21676" w:rsidP="00B21676">
      <w:pPr>
        <w:pStyle w:val="NoSpacing"/>
        <w:rPr>
          <w:rStyle w:val="blk"/>
          <w:rFonts w:eastAsia="Times New Roman"/>
          <w:color w:val="000000"/>
        </w:rPr>
      </w:pPr>
    </w:p>
    <w:p w:rsidR="00450B5B" w:rsidRPr="00CF73B7" w:rsidRDefault="00450B5B" w:rsidP="00450B5B">
      <w:pPr>
        <w:rPr>
          <w:rFonts w:eastAsiaTheme="minorHAnsi"/>
          <w:bCs/>
          <w:sz w:val="22"/>
          <w:szCs w:val="22"/>
          <w:lang w:eastAsia="en-US"/>
        </w:rPr>
      </w:pPr>
    </w:p>
    <w:p w:rsidR="00450B5B" w:rsidRPr="00CF73B7" w:rsidRDefault="00450B5B" w:rsidP="00450B5B">
      <w:pPr>
        <w:tabs>
          <w:tab w:val="left" w:pos="426"/>
        </w:tabs>
        <w:ind w:firstLine="284"/>
        <w:rPr>
          <w:sz w:val="22"/>
          <w:szCs w:val="22"/>
        </w:rPr>
      </w:pPr>
    </w:p>
    <w:p w:rsidR="00450B5B" w:rsidRPr="00CF73B7" w:rsidRDefault="00450B5B" w:rsidP="00450B5B">
      <w:pPr>
        <w:rPr>
          <w:rFonts w:eastAsiaTheme="minorHAnsi"/>
          <w:bCs/>
          <w:sz w:val="22"/>
          <w:szCs w:val="22"/>
          <w:lang w:eastAsia="en-US"/>
        </w:rPr>
      </w:pPr>
    </w:p>
    <w:p w:rsidR="00450B5B" w:rsidRPr="00CF73B7" w:rsidRDefault="00450B5B" w:rsidP="00450B5B">
      <w:pPr>
        <w:rPr>
          <w:color w:val="000000"/>
        </w:rPr>
      </w:pPr>
      <w:r w:rsidRPr="00CF73B7">
        <w:rPr>
          <w:rFonts w:eastAsiaTheme="minorHAnsi"/>
          <w:bCs/>
          <w:lang w:eastAsia="en-US"/>
        </w:rPr>
        <w:t xml:space="preserve">Генеральный директор                                                                               </w:t>
      </w:r>
      <w:r w:rsidRPr="00CF73B7">
        <w:rPr>
          <w:rFonts w:eastAsiaTheme="minorHAnsi"/>
          <w:bCs/>
          <w:lang w:eastAsia="en-US"/>
        </w:rPr>
        <w:tab/>
        <w:t>/О.Н. Волгин/</w:t>
      </w:r>
    </w:p>
    <w:sectPr w:rsidR="00450B5B" w:rsidRPr="00CF73B7" w:rsidSect="002905D3">
      <w:headerReference w:type="default" r:id="rId10"/>
      <w:pgSz w:w="11906" w:h="16838"/>
      <w:pgMar w:top="567" w:right="567" w:bottom="567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55F" w:rsidRDefault="00B7755F" w:rsidP="00B208BD">
      <w:r>
        <w:separator/>
      </w:r>
    </w:p>
  </w:endnote>
  <w:endnote w:type="continuationSeparator" w:id="0">
    <w:p w:rsidR="00B7755F" w:rsidRDefault="00B7755F" w:rsidP="00B2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55F" w:rsidRDefault="00B7755F" w:rsidP="00B208BD">
      <w:r>
        <w:separator/>
      </w:r>
    </w:p>
  </w:footnote>
  <w:footnote w:type="continuationSeparator" w:id="0">
    <w:p w:rsidR="00B7755F" w:rsidRDefault="00B7755F" w:rsidP="00B2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BD" w:rsidRDefault="00193A19" w:rsidP="007D6A61">
    <w:pPr>
      <w:pStyle w:val="Header"/>
      <w:tabs>
        <w:tab w:val="clear" w:pos="4677"/>
        <w:tab w:val="center" w:pos="4111"/>
      </w:tabs>
      <w:ind w:left="-1134"/>
      <w:jc w:val="right"/>
    </w:pPr>
    <w:r w:rsidRPr="003D26FB">
      <w:rPr>
        <w:b/>
        <w:noProof/>
        <w:lang w:eastAsia="ru-RU"/>
      </w:rPr>
      <w:drawing>
        <wp:inline distT="0" distB="0" distL="0" distR="0" wp14:anchorId="72200C33" wp14:editId="5280F185">
          <wp:extent cx="2160000" cy="704474"/>
          <wp:effectExtent l="0" t="0" r="0" b="0"/>
          <wp:docPr id="3" name="Picture 3" descr="G:\Communications &amp; Marketing\Brand Management\REBRANDING 2018\новый логотип ВТБ Капитал УИ\Investment Management\Rus\1_logo\VTB-Capital-IM_logo_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ommunications &amp; Marketing\Brand Management\REBRANDING 2018\новый логотип ВТБ Капитал УИ\Investment Management\Rus\1_logo\VTB-Capital-IM_logo_r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704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D"/>
    <w:rsid w:val="00140243"/>
    <w:rsid w:val="00140B54"/>
    <w:rsid w:val="00193A19"/>
    <w:rsid w:val="00245006"/>
    <w:rsid w:val="00285803"/>
    <w:rsid w:val="002905D3"/>
    <w:rsid w:val="002D710E"/>
    <w:rsid w:val="002F20DC"/>
    <w:rsid w:val="0033525A"/>
    <w:rsid w:val="003921FE"/>
    <w:rsid w:val="003C6B2E"/>
    <w:rsid w:val="003E33EF"/>
    <w:rsid w:val="003E720E"/>
    <w:rsid w:val="00414288"/>
    <w:rsid w:val="00450B5B"/>
    <w:rsid w:val="00487B42"/>
    <w:rsid w:val="005439B8"/>
    <w:rsid w:val="00567CDC"/>
    <w:rsid w:val="005806B8"/>
    <w:rsid w:val="00584E4E"/>
    <w:rsid w:val="005921E4"/>
    <w:rsid w:val="005C5C85"/>
    <w:rsid w:val="005D5C39"/>
    <w:rsid w:val="005E38E8"/>
    <w:rsid w:val="005F4A6E"/>
    <w:rsid w:val="006118D0"/>
    <w:rsid w:val="00630C72"/>
    <w:rsid w:val="007919DB"/>
    <w:rsid w:val="007A2193"/>
    <w:rsid w:val="007D6A61"/>
    <w:rsid w:val="008150BF"/>
    <w:rsid w:val="00895F3A"/>
    <w:rsid w:val="00907C47"/>
    <w:rsid w:val="00970780"/>
    <w:rsid w:val="009D1091"/>
    <w:rsid w:val="00A36AB2"/>
    <w:rsid w:val="00A84E13"/>
    <w:rsid w:val="00A9608F"/>
    <w:rsid w:val="00AA77F3"/>
    <w:rsid w:val="00AB610B"/>
    <w:rsid w:val="00AF027E"/>
    <w:rsid w:val="00B208BD"/>
    <w:rsid w:val="00B21676"/>
    <w:rsid w:val="00B32F04"/>
    <w:rsid w:val="00B560FA"/>
    <w:rsid w:val="00B7755F"/>
    <w:rsid w:val="00BA1B72"/>
    <w:rsid w:val="00BB12A3"/>
    <w:rsid w:val="00BE6A31"/>
    <w:rsid w:val="00C00858"/>
    <w:rsid w:val="00CA6029"/>
    <w:rsid w:val="00CB7E91"/>
    <w:rsid w:val="00CD2BE7"/>
    <w:rsid w:val="00DE3E3B"/>
    <w:rsid w:val="00E27B75"/>
    <w:rsid w:val="00E4433C"/>
    <w:rsid w:val="00E62FA2"/>
    <w:rsid w:val="00E97CDC"/>
    <w:rsid w:val="00F10274"/>
    <w:rsid w:val="00F95F76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58CCD"/>
  <w15:docId w15:val="{51DD6B4B-66F7-43E0-9C09-F12E7143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08BD"/>
  </w:style>
  <w:style w:type="paragraph" w:styleId="Footer">
    <w:name w:val="footer"/>
    <w:basedOn w:val="Normal"/>
    <w:link w:val="Foot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08BD"/>
  </w:style>
  <w:style w:type="paragraph" w:styleId="BalloonText">
    <w:name w:val="Balloon Text"/>
    <w:basedOn w:val="Normal"/>
    <w:link w:val="BalloonTextChar"/>
    <w:uiPriority w:val="99"/>
    <w:semiHidden/>
    <w:unhideWhenUsed/>
    <w:rsid w:val="00B208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08B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F95F76"/>
    <w:pPr>
      <w:spacing w:after="0" w:line="240" w:lineRule="auto"/>
    </w:pPr>
  </w:style>
  <w:style w:type="paragraph" w:customStyle="1" w:styleId="Default">
    <w:name w:val="Default"/>
    <w:rsid w:val="00F95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uiPriority w:val="99"/>
    <w:rsid w:val="00392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uiPriority w:val="99"/>
    <w:rsid w:val="00392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tbcapital-pr.ru/ru/realty/rentincome/parametres/rul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tbcapital-am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tbcapital-pr.ru/ru/realty/rentincome/parametres/rule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vtbcapital-am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yivashkin</dc:creator>
  <cp:lastModifiedBy>Zakharova, Ekaterina</cp:lastModifiedBy>
  <cp:revision>10</cp:revision>
  <cp:lastPrinted>2016-03-25T11:51:00Z</cp:lastPrinted>
  <dcterms:created xsi:type="dcterms:W3CDTF">2021-03-25T08:23:00Z</dcterms:created>
  <dcterms:modified xsi:type="dcterms:W3CDTF">2022-01-10T17:44:00Z</dcterms:modified>
</cp:coreProperties>
</file>