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244557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</w:t>
      </w:r>
      <w:r w:rsidRPr="00244557">
        <w:t>94134876)</w:t>
      </w:r>
      <w:bookmarkStart w:id="0" w:name="OLE_LINK6"/>
      <w:bookmarkStart w:id="1" w:name="OLE_LINK7"/>
      <w:r w:rsidR="002C18D9" w:rsidRPr="00244557">
        <w:rPr>
          <w:sz w:val="22"/>
          <w:szCs w:val="22"/>
        </w:rPr>
        <w:t>.</w:t>
      </w:r>
    </w:p>
    <w:p w:rsidR="00BE5F20" w:rsidRPr="00244557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дохода, подлежащая распределению среди владельцев инвестиционных паев </w:t>
      </w:r>
      <w:r w:rsidR="00E1758E">
        <w:rPr>
          <w:sz w:val="22"/>
          <w:szCs w:val="22"/>
        </w:rPr>
        <w:t>1</w:t>
      </w:r>
      <w:r w:rsidR="001D66A7">
        <w:rPr>
          <w:sz w:val="22"/>
          <w:szCs w:val="22"/>
        </w:rPr>
        <w:t>4</w:t>
      </w:r>
      <w:r w:rsidR="00E1758E">
        <w:rPr>
          <w:sz w:val="22"/>
          <w:szCs w:val="22"/>
        </w:rPr>
        <w:t xml:space="preserve"> </w:t>
      </w:r>
      <w:r w:rsidR="001D66A7">
        <w:rPr>
          <w:sz w:val="22"/>
          <w:szCs w:val="22"/>
        </w:rPr>
        <w:t>525</w:t>
      </w:r>
      <w:r w:rsidR="001D66A7">
        <w:rPr>
          <w:sz w:val="22"/>
          <w:szCs w:val="22"/>
        </w:rPr>
        <w:t xml:space="preserve"> </w:t>
      </w:r>
      <w:r w:rsidR="001D66A7">
        <w:rPr>
          <w:sz w:val="22"/>
          <w:szCs w:val="22"/>
        </w:rPr>
        <w:t>197</w:t>
      </w:r>
      <w:r w:rsidR="00244557" w:rsidRPr="00244557">
        <w:rPr>
          <w:sz w:val="22"/>
          <w:szCs w:val="22"/>
        </w:rPr>
        <w:t>,</w:t>
      </w:r>
      <w:r w:rsidR="001D66A7">
        <w:rPr>
          <w:sz w:val="22"/>
          <w:szCs w:val="22"/>
        </w:rPr>
        <w:t>62</w:t>
      </w:r>
      <w:r w:rsidR="001D66A7">
        <w:rPr>
          <w:sz w:val="22"/>
          <w:szCs w:val="22"/>
        </w:rPr>
        <w:t xml:space="preserve"> </w:t>
      </w:r>
      <w:r w:rsidR="00FC09D2" w:rsidRPr="00244557">
        <w:rPr>
          <w:sz w:val="22"/>
          <w:szCs w:val="22"/>
        </w:rPr>
        <w:t>рублей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E1758E">
        <w:rPr>
          <w:sz w:val="22"/>
          <w:szCs w:val="22"/>
        </w:rPr>
        <w:t>1</w:t>
      </w:r>
      <w:r w:rsidR="001D66A7">
        <w:rPr>
          <w:sz w:val="22"/>
          <w:szCs w:val="22"/>
        </w:rPr>
        <w:t xml:space="preserve">4 </w:t>
      </w:r>
      <w:bookmarkStart w:id="2" w:name="_GoBack"/>
      <w:bookmarkEnd w:id="2"/>
      <w:r w:rsidRPr="00244557">
        <w:rPr>
          <w:sz w:val="22"/>
          <w:szCs w:val="22"/>
        </w:rPr>
        <w:t>(</w:t>
      </w:r>
      <w:r w:rsidR="001D66A7">
        <w:rPr>
          <w:sz w:val="22"/>
          <w:szCs w:val="22"/>
        </w:rPr>
        <w:t>Четырнадцать</w:t>
      </w:r>
      <w:r w:rsidRPr="00244557">
        <w:rPr>
          <w:sz w:val="22"/>
          <w:szCs w:val="22"/>
        </w:rPr>
        <w:t xml:space="preserve">) </w:t>
      </w:r>
      <w:r w:rsidR="001D66A7" w:rsidRPr="00244557">
        <w:rPr>
          <w:sz w:val="22"/>
          <w:szCs w:val="22"/>
        </w:rPr>
        <w:t>рубл</w:t>
      </w:r>
      <w:r w:rsidR="001D66A7">
        <w:rPr>
          <w:sz w:val="22"/>
          <w:szCs w:val="22"/>
        </w:rPr>
        <w:t>ей</w:t>
      </w:r>
      <w:r w:rsidR="001D66A7" w:rsidRPr="00244557">
        <w:rPr>
          <w:sz w:val="22"/>
          <w:szCs w:val="22"/>
        </w:rPr>
        <w:t xml:space="preserve"> </w:t>
      </w:r>
      <w:r w:rsidR="001D66A7">
        <w:rPr>
          <w:sz w:val="22"/>
          <w:szCs w:val="22"/>
        </w:rPr>
        <w:t>91</w:t>
      </w:r>
      <w:r w:rsidR="001D66A7" w:rsidRPr="00244557">
        <w:rPr>
          <w:sz w:val="22"/>
          <w:szCs w:val="22"/>
        </w:rPr>
        <w:t xml:space="preserve"> </w:t>
      </w:r>
      <w:r w:rsidR="0093507F" w:rsidRPr="00244557">
        <w:rPr>
          <w:sz w:val="22"/>
          <w:szCs w:val="22"/>
        </w:rPr>
        <w:t>копе</w:t>
      </w:r>
      <w:r w:rsidR="00E1758E">
        <w:rPr>
          <w:sz w:val="22"/>
          <w:szCs w:val="22"/>
        </w:rPr>
        <w:t>й</w:t>
      </w:r>
      <w:r w:rsidR="001E7B21">
        <w:rPr>
          <w:sz w:val="22"/>
          <w:szCs w:val="22"/>
        </w:rPr>
        <w:t>к</w:t>
      </w:r>
      <w:r w:rsidR="00E1758E">
        <w:rPr>
          <w:sz w:val="22"/>
          <w:szCs w:val="22"/>
        </w:rPr>
        <w:t>а</w:t>
      </w:r>
    </w:p>
    <w:p w:rsidR="00BE5F20" w:rsidRPr="0093507F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Дата начала выплаты дохода: </w:t>
      </w:r>
      <w:r w:rsidR="0093507F" w:rsidRPr="0093507F">
        <w:rPr>
          <w:sz w:val="22"/>
          <w:szCs w:val="22"/>
        </w:rPr>
        <w:t xml:space="preserve">01 </w:t>
      </w:r>
      <w:r w:rsidR="001D66A7">
        <w:rPr>
          <w:sz w:val="22"/>
          <w:szCs w:val="22"/>
        </w:rPr>
        <w:t>июня</w:t>
      </w:r>
      <w:r w:rsidR="00E1758E" w:rsidRPr="0093507F">
        <w:rPr>
          <w:sz w:val="22"/>
          <w:szCs w:val="22"/>
        </w:rPr>
        <w:t xml:space="preserve"> </w:t>
      </w:r>
      <w:r w:rsidR="0093507F" w:rsidRPr="0093507F">
        <w:rPr>
          <w:sz w:val="22"/>
          <w:szCs w:val="22"/>
        </w:rPr>
        <w:t xml:space="preserve">2023 </w:t>
      </w:r>
      <w:r w:rsidRPr="0093507F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завершения (окончания) срока выплаты дохода: </w:t>
      </w:r>
      <w:r w:rsidR="00E1758E">
        <w:rPr>
          <w:sz w:val="22"/>
          <w:szCs w:val="22"/>
        </w:rPr>
        <w:t>30</w:t>
      </w:r>
      <w:r w:rsidR="00E1758E" w:rsidRPr="000F4464">
        <w:rPr>
          <w:sz w:val="22"/>
          <w:szCs w:val="22"/>
        </w:rPr>
        <w:t xml:space="preserve"> </w:t>
      </w:r>
      <w:r w:rsidR="001D66A7">
        <w:rPr>
          <w:sz w:val="22"/>
          <w:szCs w:val="22"/>
        </w:rPr>
        <w:t>июня</w:t>
      </w:r>
      <w:r w:rsidR="001D66A7" w:rsidRPr="000F4464">
        <w:rPr>
          <w:sz w:val="22"/>
          <w:szCs w:val="22"/>
        </w:rPr>
        <w:t xml:space="preserve"> </w:t>
      </w:r>
      <w:r w:rsidR="0093507F" w:rsidRPr="000F4464">
        <w:rPr>
          <w:sz w:val="22"/>
          <w:szCs w:val="22"/>
        </w:rPr>
        <w:t>202</w:t>
      </w:r>
      <w:r w:rsidR="0093507F">
        <w:rPr>
          <w:sz w:val="22"/>
          <w:szCs w:val="22"/>
        </w:rPr>
        <w:t>3</w:t>
      </w:r>
      <w:r w:rsidR="0093507F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года</w:t>
      </w:r>
      <w:r w:rsidRPr="000F4464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1E7B21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F4464"/>
    <w:rsid w:val="00130E85"/>
    <w:rsid w:val="00140243"/>
    <w:rsid w:val="00140B54"/>
    <w:rsid w:val="00172E47"/>
    <w:rsid w:val="00176164"/>
    <w:rsid w:val="00193A19"/>
    <w:rsid w:val="001D2E55"/>
    <w:rsid w:val="001D66A7"/>
    <w:rsid w:val="001E7B21"/>
    <w:rsid w:val="00237639"/>
    <w:rsid w:val="00244557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592B"/>
    <w:rsid w:val="007978EB"/>
    <w:rsid w:val="007A2193"/>
    <w:rsid w:val="007A3DF6"/>
    <w:rsid w:val="007C0619"/>
    <w:rsid w:val="007D6A61"/>
    <w:rsid w:val="00895F3A"/>
    <w:rsid w:val="008F228C"/>
    <w:rsid w:val="00907C47"/>
    <w:rsid w:val="0093507F"/>
    <w:rsid w:val="0095529A"/>
    <w:rsid w:val="00985B25"/>
    <w:rsid w:val="00991DDD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A6029"/>
    <w:rsid w:val="00CC6A61"/>
    <w:rsid w:val="00CC70F9"/>
    <w:rsid w:val="00CD2BE7"/>
    <w:rsid w:val="00D7640C"/>
    <w:rsid w:val="00D943DF"/>
    <w:rsid w:val="00DD186F"/>
    <w:rsid w:val="00E0343B"/>
    <w:rsid w:val="00E1758E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96A4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A237-E944-4DD3-9BD1-BD0D4F91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37</cp:revision>
  <cp:lastPrinted>2022-10-03T09:39:00Z</cp:lastPrinted>
  <dcterms:created xsi:type="dcterms:W3CDTF">2022-03-01T10:55:00Z</dcterms:created>
  <dcterms:modified xsi:type="dcterms:W3CDTF">2023-06-01T08:18:00Z</dcterms:modified>
</cp:coreProperties>
</file>